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0B922" w14:textId="75980B9B" w:rsidR="0040615E" w:rsidRPr="00DF427D" w:rsidRDefault="004A344D" w:rsidP="0040615E">
      <w:pPr>
        <w:textAlignment w:val="baseline"/>
        <w:rPr>
          <w:rFonts w:ascii="Times New Roman" w:eastAsia="Times New Roman" w:hAnsi="Times New Roman" w:cs="Times New Roman"/>
          <w:color w:val="000000"/>
          <w:sz w:val="22"/>
          <w:szCs w:val="22"/>
        </w:rPr>
      </w:pPr>
      <w:r w:rsidRPr="00DF427D">
        <w:rPr>
          <w:rFonts w:ascii="Times New Roman" w:hAnsi="Times New Roman" w:cs="Times New Roman"/>
          <w:sz w:val="22"/>
          <w:szCs w:val="22"/>
        </w:rPr>
        <w:t>Rubrics for GER</w:t>
      </w:r>
      <w:r w:rsidR="004971D2">
        <w:rPr>
          <w:rFonts w:ascii="Times New Roman" w:hAnsi="Times New Roman" w:cs="Times New Roman"/>
          <w:sz w:val="22"/>
          <w:szCs w:val="22"/>
        </w:rPr>
        <w:t>225/325</w:t>
      </w:r>
      <w:r w:rsidRPr="00DF427D">
        <w:rPr>
          <w:rFonts w:ascii="Times New Roman" w:hAnsi="Times New Roman" w:cs="Times New Roman"/>
          <w:sz w:val="22"/>
          <w:szCs w:val="22"/>
        </w:rPr>
        <w:t>-</w:t>
      </w:r>
      <w:r w:rsidR="004971D2">
        <w:rPr>
          <w:rFonts w:ascii="Times New Roman" w:hAnsi="Times New Roman" w:cs="Times New Roman"/>
          <w:sz w:val="22"/>
          <w:szCs w:val="22"/>
        </w:rPr>
        <w:t>F</w:t>
      </w:r>
      <w:r w:rsidRPr="00DF427D">
        <w:rPr>
          <w:rFonts w:ascii="Times New Roman" w:hAnsi="Times New Roman" w:cs="Times New Roman"/>
          <w:sz w:val="22"/>
          <w:szCs w:val="22"/>
        </w:rPr>
        <w:t>2</w:t>
      </w:r>
      <w:r w:rsidR="00345261" w:rsidRPr="00DF427D">
        <w:rPr>
          <w:rFonts w:ascii="Times New Roman" w:hAnsi="Times New Roman" w:cs="Times New Roman"/>
          <w:sz w:val="22"/>
          <w:szCs w:val="22"/>
        </w:rPr>
        <w:t>6</w:t>
      </w:r>
      <w:r w:rsidRPr="00DF427D">
        <w:rPr>
          <w:rFonts w:ascii="Times New Roman" w:hAnsi="Times New Roman" w:cs="Times New Roman"/>
          <w:sz w:val="22"/>
          <w:szCs w:val="22"/>
        </w:rPr>
        <w:t xml:space="preserve"> (</w:t>
      </w:r>
      <w:r w:rsidR="004971D2">
        <w:rPr>
          <w:rFonts w:ascii="Times New Roman" w:hAnsi="Times New Roman" w:cs="Times New Roman"/>
          <w:sz w:val="22"/>
          <w:szCs w:val="22"/>
        </w:rPr>
        <w:t>Intermediate German / Upper level</w:t>
      </w:r>
      <w:r w:rsidRPr="00DF427D">
        <w:rPr>
          <w:rFonts w:ascii="Times New Roman" w:hAnsi="Times New Roman" w:cs="Times New Roman"/>
          <w:sz w:val="22"/>
          <w:szCs w:val="22"/>
        </w:rPr>
        <w:t xml:space="preserve">) </w:t>
      </w:r>
      <w:r w:rsidR="0040615E" w:rsidRPr="00DF427D">
        <w:rPr>
          <w:rFonts w:ascii="Times New Roman" w:hAnsi="Times New Roman" w:cs="Times New Roman"/>
          <w:sz w:val="22"/>
          <w:szCs w:val="22"/>
        </w:rPr>
        <w:tab/>
      </w:r>
      <w:r w:rsidR="00DF427D" w:rsidRPr="00DF427D">
        <w:rPr>
          <w:rFonts w:ascii="Times New Roman" w:hAnsi="Times New Roman" w:cs="Times New Roman"/>
          <w:sz w:val="22"/>
          <w:szCs w:val="22"/>
        </w:rPr>
        <w:tab/>
      </w:r>
      <w:r w:rsidR="00DF427D">
        <w:rPr>
          <w:rFonts w:ascii="Times New Roman" w:hAnsi="Times New Roman" w:cs="Times New Roman"/>
          <w:sz w:val="22"/>
          <w:szCs w:val="22"/>
        </w:rPr>
        <w:tab/>
      </w:r>
      <w:r w:rsidR="00345261" w:rsidRPr="00DF427D">
        <w:rPr>
          <w:rFonts w:ascii="Times New Roman" w:hAnsi="Times New Roman" w:cs="Times New Roman"/>
          <w:sz w:val="22"/>
          <w:szCs w:val="22"/>
        </w:rPr>
        <w:t xml:space="preserve"> </w:t>
      </w:r>
      <w:r w:rsidR="0040615E" w:rsidRPr="00DF427D">
        <w:rPr>
          <w:rFonts w:ascii="Times New Roman" w:eastAsia="Times New Roman" w:hAnsi="Times New Roman" w:cs="Times New Roman"/>
          <w:color w:val="000000"/>
          <w:sz w:val="22"/>
          <w:szCs w:val="22"/>
          <w:shd w:val="clear" w:color="auto" w:fill="FFFFFF"/>
        </w:rPr>
        <w:t>(MLL updated Guidelines)</w:t>
      </w:r>
    </w:p>
    <w:p w14:paraId="33D54995" w14:textId="77777777" w:rsidR="004A344D" w:rsidRPr="00DF427D" w:rsidRDefault="004A344D" w:rsidP="004A344D">
      <w:pPr>
        <w:textAlignment w:val="baseline"/>
        <w:rPr>
          <w:rFonts w:ascii="Times New Roman" w:eastAsia="Times New Roman" w:hAnsi="Times New Roman" w:cs="Times New Roman"/>
          <w:color w:val="000000"/>
          <w:sz w:val="22"/>
          <w:szCs w:val="22"/>
          <w:shd w:val="clear" w:color="auto" w:fill="FFFFFF"/>
        </w:rPr>
      </w:pPr>
    </w:p>
    <w:p w14:paraId="7FCB09B8" w14:textId="27C908D8" w:rsidR="004A344D" w:rsidRPr="00DF427D" w:rsidRDefault="004A344D" w:rsidP="004A344D">
      <w:pPr>
        <w:textAlignment w:val="baseline"/>
        <w:rPr>
          <w:rFonts w:ascii="Times New Roman" w:eastAsia="Times New Roman" w:hAnsi="Times New Roman" w:cs="Times New Roman"/>
          <w:color w:val="000000"/>
          <w:sz w:val="22"/>
          <w:szCs w:val="22"/>
        </w:rPr>
      </w:pPr>
      <w:r w:rsidRPr="00DF427D">
        <w:rPr>
          <w:rFonts w:ascii="Times New Roman" w:eastAsia="Times New Roman" w:hAnsi="Times New Roman" w:cs="Times New Roman"/>
          <w:color w:val="000000"/>
          <w:sz w:val="22"/>
          <w:szCs w:val="22"/>
          <w:shd w:val="clear" w:color="auto" w:fill="FFFFFF"/>
        </w:rPr>
        <w:t>Give a</w:t>
      </w:r>
      <w:r w:rsidR="004971D2">
        <w:rPr>
          <w:rFonts w:ascii="Times New Roman" w:eastAsia="Times New Roman" w:hAnsi="Times New Roman" w:cs="Times New Roman"/>
          <w:color w:val="000000"/>
          <w:sz w:val="22"/>
          <w:szCs w:val="22"/>
          <w:shd w:val="clear" w:color="auto" w:fill="FFFFFF"/>
        </w:rPr>
        <w:t xml:space="preserve"> short</w:t>
      </w:r>
      <w:r w:rsidRPr="00DF427D">
        <w:rPr>
          <w:rFonts w:ascii="Times New Roman" w:eastAsia="Times New Roman" w:hAnsi="Times New Roman" w:cs="Times New Roman"/>
          <w:color w:val="000000"/>
          <w:sz w:val="22"/>
          <w:szCs w:val="22"/>
          <w:shd w:val="clear" w:color="auto" w:fill="FFFFFF"/>
        </w:rPr>
        <w:t xml:space="preserve"> academic presentation </w:t>
      </w:r>
      <w:r w:rsidR="004971D2">
        <w:rPr>
          <w:rFonts w:ascii="Times New Roman" w:eastAsia="Times New Roman" w:hAnsi="Times New Roman" w:cs="Times New Roman"/>
          <w:color w:val="000000"/>
          <w:sz w:val="22"/>
          <w:szCs w:val="22"/>
          <w:shd w:val="clear" w:color="auto" w:fill="FFFFFF"/>
        </w:rPr>
        <w:t>(</w:t>
      </w:r>
      <w:r w:rsidR="004971D2" w:rsidRPr="00584B7A">
        <w:rPr>
          <w:rFonts w:ascii="Times New Roman" w:eastAsia="Times New Roman" w:hAnsi="Times New Roman" w:cs="Times New Roman"/>
          <w:i/>
          <w:iCs/>
          <w:color w:val="000000"/>
          <w:sz w:val="22"/>
          <w:szCs w:val="22"/>
          <w:shd w:val="clear" w:color="auto" w:fill="FFFFFF"/>
        </w:rPr>
        <w:t xml:space="preserve">das </w:t>
      </w:r>
      <w:proofErr w:type="spellStart"/>
      <w:r w:rsidR="004971D2" w:rsidRPr="00584B7A">
        <w:rPr>
          <w:rFonts w:ascii="Times New Roman" w:eastAsia="Times New Roman" w:hAnsi="Times New Roman" w:cs="Times New Roman"/>
          <w:i/>
          <w:iCs/>
          <w:color w:val="000000"/>
          <w:sz w:val="22"/>
          <w:szCs w:val="22"/>
          <w:shd w:val="clear" w:color="auto" w:fill="FFFFFF"/>
        </w:rPr>
        <w:t>Kurzreferat</w:t>
      </w:r>
      <w:proofErr w:type="spellEnd"/>
      <w:r w:rsidR="004971D2">
        <w:rPr>
          <w:rFonts w:ascii="Times New Roman" w:eastAsia="Times New Roman" w:hAnsi="Times New Roman" w:cs="Times New Roman"/>
          <w:color w:val="000000"/>
          <w:sz w:val="22"/>
          <w:szCs w:val="22"/>
          <w:shd w:val="clear" w:color="auto" w:fill="FFFFFF"/>
        </w:rPr>
        <w:t xml:space="preserve">) </w:t>
      </w:r>
      <w:r w:rsidRPr="00DF427D">
        <w:rPr>
          <w:rFonts w:ascii="Times New Roman" w:eastAsia="Times New Roman" w:hAnsi="Times New Roman" w:cs="Times New Roman"/>
          <w:color w:val="000000"/>
          <w:sz w:val="22"/>
          <w:szCs w:val="22"/>
          <w:shd w:val="clear" w:color="auto" w:fill="FFFFFF"/>
        </w:rPr>
        <w:t xml:space="preserve">in class on a topic </w:t>
      </w:r>
      <w:r w:rsidR="004971D2">
        <w:rPr>
          <w:rFonts w:ascii="Times New Roman" w:eastAsia="Times New Roman" w:hAnsi="Times New Roman" w:cs="Times New Roman"/>
          <w:color w:val="000000"/>
          <w:sz w:val="22"/>
          <w:szCs w:val="22"/>
          <w:shd w:val="clear" w:color="auto" w:fill="FFFFFF"/>
        </w:rPr>
        <w:t>a</w:t>
      </w:r>
      <w:r w:rsidRPr="00DF427D">
        <w:rPr>
          <w:rFonts w:ascii="Times New Roman" w:eastAsia="Times New Roman" w:hAnsi="Times New Roman" w:cs="Times New Roman"/>
          <w:color w:val="000000"/>
          <w:sz w:val="22"/>
          <w:szCs w:val="22"/>
          <w:shd w:val="clear" w:color="auto" w:fill="FFFFFF"/>
        </w:rPr>
        <w:t xml:space="preserve"> </w:t>
      </w:r>
      <w:r w:rsidR="004971D2">
        <w:rPr>
          <w:rFonts w:ascii="Times New Roman" w:eastAsia="Times New Roman" w:hAnsi="Times New Roman" w:cs="Times New Roman"/>
          <w:color w:val="000000"/>
          <w:sz w:val="22"/>
          <w:szCs w:val="22"/>
          <w:shd w:val="clear" w:color="auto" w:fill="FFFFFF"/>
        </w:rPr>
        <w:t xml:space="preserve">topic in a </w:t>
      </w:r>
      <w:r w:rsidRPr="00DF427D">
        <w:rPr>
          <w:rFonts w:ascii="Times New Roman" w:eastAsia="Times New Roman" w:hAnsi="Times New Roman" w:cs="Times New Roman"/>
          <w:color w:val="000000"/>
          <w:sz w:val="22"/>
          <w:szCs w:val="22"/>
          <w:shd w:val="clear" w:color="auto" w:fill="FFFFFF"/>
        </w:rPr>
        <w:t>German-speaking</w:t>
      </w:r>
      <w:r w:rsidR="004971D2">
        <w:rPr>
          <w:rFonts w:ascii="Times New Roman" w:eastAsia="Times New Roman" w:hAnsi="Times New Roman" w:cs="Times New Roman"/>
          <w:color w:val="000000"/>
          <w:sz w:val="22"/>
          <w:szCs w:val="22"/>
          <w:shd w:val="clear" w:color="auto" w:fill="FFFFFF"/>
        </w:rPr>
        <w:t xml:space="preserve"> country</w:t>
      </w:r>
      <w:r w:rsidR="004971D2">
        <w:rPr>
          <w:rFonts w:ascii="Times New Roman" w:eastAsia="Times New Roman" w:hAnsi="Times New Roman" w:cs="Times New Roman"/>
          <w:color w:val="000000"/>
          <w:sz w:val="22"/>
          <w:szCs w:val="22"/>
          <w:shd w:val="clear" w:color="auto" w:fill="FFFFFF"/>
        </w:rPr>
        <w:br/>
        <w:t>Show</w:t>
      </w:r>
      <w:r w:rsidRPr="00DF427D">
        <w:rPr>
          <w:rFonts w:ascii="Times New Roman" w:eastAsia="Times New Roman" w:hAnsi="Times New Roman" w:cs="Times New Roman"/>
          <w:color w:val="000000"/>
          <w:sz w:val="22"/>
          <w:szCs w:val="22"/>
          <w:shd w:val="clear" w:color="auto" w:fill="FFFFFF"/>
        </w:rPr>
        <w:t xml:space="preserve"> (1) sufficient control of frequently used grammatical structures within a variety of </w:t>
      </w:r>
      <w:r w:rsidR="00584B7A">
        <w:rPr>
          <w:rFonts w:ascii="Times New Roman" w:eastAsia="Times New Roman" w:hAnsi="Times New Roman" w:cs="Times New Roman"/>
          <w:color w:val="000000"/>
          <w:sz w:val="22"/>
          <w:szCs w:val="22"/>
          <w:shd w:val="clear" w:color="auto" w:fill="FFFFFF"/>
        </w:rPr>
        <w:br/>
        <w:t xml:space="preserve">                          </w:t>
      </w:r>
      <w:r w:rsidRPr="00DF427D">
        <w:rPr>
          <w:rFonts w:ascii="Times New Roman" w:eastAsia="Times New Roman" w:hAnsi="Times New Roman" w:cs="Times New Roman"/>
          <w:color w:val="000000"/>
          <w:sz w:val="22"/>
          <w:szCs w:val="22"/>
          <w:shd w:val="clear" w:color="auto" w:fill="FFFFFF"/>
        </w:rPr>
        <w:t>timeframe</w:t>
      </w:r>
      <w:r w:rsidR="00584B7A">
        <w:rPr>
          <w:rFonts w:ascii="Times New Roman" w:eastAsia="Times New Roman" w:hAnsi="Times New Roman" w:cs="Times New Roman"/>
          <w:color w:val="000000"/>
          <w:sz w:val="22"/>
          <w:szCs w:val="22"/>
          <w:shd w:val="clear" w:color="auto" w:fill="FFFFFF"/>
        </w:rPr>
        <w:t>s</w:t>
      </w:r>
      <w:r w:rsidRPr="00DF427D">
        <w:rPr>
          <w:rFonts w:ascii="Times New Roman" w:eastAsia="Times New Roman" w:hAnsi="Times New Roman" w:cs="Times New Roman"/>
          <w:color w:val="000000"/>
          <w:sz w:val="22"/>
          <w:szCs w:val="22"/>
          <w:shd w:val="clear" w:color="auto" w:fill="FFFFFF"/>
        </w:rPr>
        <w:t xml:space="preserve"> </w:t>
      </w:r>
      <w:r w:rsidR="00584B7A">
        <w:rPr>
          <w:rFonts w:ascii="Times New Roman" w:eastAsia="Times New Roman" w:hAnsi="Times New Roman" w:cs="Times New Roman"/>
          <w:color w:val="000000"/>
          <w:sz w:val="22"/>
          <w:szCs w:val="22"/>
          <w:shd w:val="clear" w:color="auto" w:fill="FFFFFF"/>
        </w:rPr>
        <w:t xml:space="preserve">(present, past, future tenses) </w:t>
      </w:r>
      <w:r w:rsidRPr="00DF427D">
        <w:rPr>
          <w:rFonts w:ascii="Times New Roman" w:eastAsia="Times New Roman" w:hAnsi="Times New Roman" w:cs="Times New Roman"/>
          <w:color w:val="000000"/>
          <w:sz w:val="22"/>
          <w:szCs w:val="22"/>
          <w:shd w:val="clear" w:color="auto" w:fill="FFFFFF"/>
        </w:rPr>
        <w:t>and mood references</w:t>
      </w:r>
      <w:r w:rsidR="00584B7A">
        <w:rPr>
          <w:rFonts w:ascii="Times New Roman" w:eastAsia="Times New Roman" w:hAnsi="Times New Roman" w:cs="Times New Roman"/>
          <w:color w:val="000000"/>
          <w:sz w:val="22"/>
          <w:szCs w:val="22"/>
          <w:shd w:val="clear" w:color="auto" w:fill="FFFFFF"/>
        </w:rPr>
        <w:t xml:space="preserve"> (indicative and subjunctive)</w:t>
      </w:r>
      <w:r w:rsidRPr="00DF427D">
        <w:rPr>
          <w:rFonts w:ascii="Times New Roman" w:eastAsia="Times New Roman" w:hAnsi="Times New Roman" w:cs="Times New Roman"/>
          <w:color w:val="000000"/>
          <w:sz w:val="22"/>
          <w:szCs w:val="22"/>
          <w:shd w:val="clear" w:color="auto" w:fill="FFFFFF"/>
        </w:rPr>
        <w:t xml:space="preserve">, </w:t>
      </w:r>
      <w:r w:rsidR="00584B7A">
        <w:rPr>
          <w:rFonts w:ascii="Times New Roman" w:eastAsia="Times New Roman" w:hAnsi="Times New Roman" w:cs="Times New Roman"/>
          <w:color w:val="000000"/>
          <w:sz w:val="22"/>
          <w:szCs w:val="22"/>
          <w:shd w:val="clear" w:color="auto" w:fill="FFFFFF"/>
        </w:rPr>
        <w:br/>
      </w:r>
      <w:r w:rsidRPr="00DF427D">
        <w:rPr>
          <w:rFonts w:ascii="Times New Roman" w:eastAsia="Times New Roman" w:hAnsi="Times New Roman" w:cs="Times New Roman"/>
          <w:color w:val="000000"/>
          <w:sz w:val="22"/>
          <w:szCs w:val="22"/>
          <w:shd w:val="clear" w:color="auto" w:fill="FFFFFF"/>
        </w:rPr>
        <w:t xml:space="preserve">and (2) </w:t>
      </w:r>
      <w:r w:rsidR="004971D2">
        <w:rPr>
          <w:rFonts w:ascii="Times New Roman" w:eastAsia="Times New Roman" w:hAnsi="Times New Roman" w:cs="Times New Roman"/>
          <w:color w:val="000000"/>
          <w:sz w:val="22"/>
          <w:szCs w:val="22"/>
          <w:shd w:val="clear" w:color="auto" w:fill="FFFFFF"/>
        </w:rPr>
        <w:t xml:space="preserve">use </w:t>
      </w:r>
      <w:r w:rsidRPr="00DF427D">
        <w:rPr>
          <w:rFonts w:ascii="Times New Roman" w:eastAsia="Times New Roman" w:hAnsi="Times New Roman" w:cs="Times New Roman"/>
          <w:color w:val="000000"/>
          <w:sz w:val="22"/>
          <w:szCs w:val="22"/>
          <w:shd w:val="clear" w:color="auto" w:fill="FFFFFF"/>
        </w:rPr>
        <w:t>pronunciation norms representative of authentic speech.</w:t>
      </w:r>
      <w:r w:rsidR="00584B7A">
        <w:rPr>
          <w:rFonts w:ascii="Times New Roman" w:eastAsia="Times New Roman" w:hAnsi="Times New Roman" w:cs="Times New Roman"/>
          <w:color w:val="000000"/>
          <w:sz w:val="22"/>
          <w:szCs w:val="22"/>
          <w:shd w:val="clear" w:color="auto" w:fill="FFFFFF"/>
        </w:rPr>
        <w:br/>
      </w:r>
    </w:p>
    <w:p w14:paraId="2B40C95D" w14:textId="66651FA2" w:rsidR="004A344D" w:rsidRPr="00DF427D" w:rsidRDefault="004A344D" w:rsidP="004A344D">
      <w:pPr>
        <w:pStyle w:val="ListParagraph"/>
        <w:numPr>
          <w:ilvl w:val="1"/>
          <w:numId w:val="1"/>
        </w:numPr>
        <w:textAlignment w:val="baseline"/>
        <w:rPr>
          <w:rFonts w:ascii="Times New Roman" w:eastAsia="Times New Roman" w:hAnsi="Times New Roman" w:cs="Times New Roman"/>
          <w:color w:val="000000"/>
          <w:sz w:val="22"/>
          <w:szCs w:val="22"/>
        </w:rPr>
      </w:pPr>
      <w:r w:rsidRPr="004971D2">
        <w:rPr>
          <w:rFonts w:ascii="Times New Roman" w:eastAsia="Times New Roman" w:hAnsi="Times New Roman" w:cs="Times New Roman"/>
          <w:b/>
          <w:bCs/>
          <w:color w:val="000000"/>
          <w:sz w:val="22"/>
          <w:szCs w:val="22"/>
          <w:shd w:val="clear" w:color="auto" w:fill="FFFFFF"/>
        </w:rPr>
        <w:t>Exceeds:</w:t>
      </w:r>
      <w:r w:rsidRPr="00DF427D">
        <w:rPr>
          <w:rFonts w:ascii="Times New Roman" w:eastAsia="Times New Roman" w:hAnsi="Times New Roman" w:cs="Times New Roman"/>
          <w:color w:val="000000"/>
          <w:sz w:val="22"/>
          <w:szCs w:val="22"/>
          <w:shd w:val="clear" w:color="auto" w:fill="FFFFFF"/>
        </w:rPr>
        <w:t xml:space="preserve"> The student can give an oral presentation with little to no reliance on written notes. They demonstrate proper use of vocabulary and idioms within the academic register. There are few to no grammar and pronunciation errors, but they do not interfere with understanding.</w:t>
      </w:r>
      <w:r w:rsidR="00584B7A">
        <w:rPr>
          <w:rFonts w:ascii="Times New Roman" w:eastAsia="Times New Roman" w:hAnsi="Times New Roman" w:cs="Times New Roman"/>
          <w:color w:val="000000"/>
          <w:sz w:val="22"/>
          <w:szCs w:val="22"/>
          <w:shd w:val="clear" w:color="auto" w:fill="FFFFFF"/>
        </w:rPr>
        <w:br/>
      </w:r>
    </w:p>
    <w:p w14:paraId="6F79C661" w14:textId="507B6989" w:rsidR="004A344D" w:rsidRPr="00DF427D" w:rsidRDefault="004A344D" w:rsidP="004A344D">
      <w:pPr>
        <w:pStyle w:val="ListParagraph"/>
        <w:numPr>
          <w:ilvl w:val="1"/>
          <w:numId w:val="1"/>
        </w:numPr>
        <w:textAlignment w:val="baseline"/>
        <w:rPr>
          <w:rFonts w:ascii="Times New Roman" w:eastAsia="Times New Roman" w:hAnsi="Times New Roman" w:cs="Times New Roman"/>
          <w:color w:val="000000"/>
          <w:sz w:val="22"/>
          <w:szCs w:val="22"/>
        </w:rPr>
      </w:pPr>
      <w:r w:rsidRPr="004971D2">
        <w:rPr>
          <w:rFonts w:ascii="Times New Roman" w:eastAsia="Times New Roman" w:hAnsi="Times New Roman" w:cs="Times New Roman"/>
          <w:b/>
          <w:bCs/>
          <w:color w:val="000000"/>
          <w:sz w:val="22"/>
          <w:szCs w:val="22"/>
          <w:shd w:val="clear" w:color="auto" w:fill="FFFFFF"/>
        </w:rPr>
        <w:t>Meets:</w:t>
      </w:r>
      <w:r w:rsidRPr="00DF427D">
        <w:rPr>
          <w:rFonts w:ascii="Times New Roman" w:eastAsia="Times New Roman" w:hAnsi="Times New Roman" w:cs="Times New Roman"/>
          <w:color w:val="000000"/>
          <w:sz w:val="22"/>
          <w:szCs w:val="22"/>
          <w:shd w:val="clear" w:color="auto" w:fill="FFFFFF"/>
        </w:rPr>
        <w:t xml:space="preserve"> The student can give an oral presentation with the occasional guidance of written notes. They demonstrate proper use of vocabulary and idioms within the academic register. There are some grammar and pronunciation errors, but they do not interfere with understanding. </w:t>
      </w:r>
      <w:r w:rsidR="00584B7A">
        <w:rPr>
          <w:rFonts w:ascii="Times New Roman" w:eastAsia="Times New Roman" w:hAnsi="Times New Roman" w:cs="Times New Roman"/>
          <w:color w:val="000000"/>
          <w:sz w:val="22"/>
          <w:szCs w:val="22"/>
          <w:shd w:val="clear" w:color="auto" w:fill="FFFFFF"/>
        </w:rPr>
        <w:br/>
      </w:r>
    </w:p>
    <w:p w14:paraId="19D7142B" w14:textId="00F3E8D5" w:rsidR="0040615E" w:rsidRPr="00292D8C" w:rsidRDefault="004A344D" w:rsidP="00DF427D">
      <w:pPr>
        <w:pStyle w:val="ListParagraph"/>
        <w:numPr>
          <w:ilvl w:val="1"/>
          <w:numId w:val="1"/>
        </w:numPr>
        <w:textAlignment w:val="baseline"/>
        <w:rPr>
          <w:rFonts w:ascii="Times New Roman" w:eastAsia="Times New Roman" w:hAnsi="Times New Roman" w:cs="Times New Roman"/>
          <w:color w:val="000000"/>
          <w:sz w:val="22"/>
          <w:szCs w:val="22"/>
        </w:rPr>
      </w:pPr>
      <w:r w:rsidRPr="004971D2">
        <w:rPr>
          <w:rFonts w:ascii="Times New Roman" w:eastAsia="Times New Roman" w:hAnsi="Times New Roman" w:cs="Times New Roman"/>
          <w:b/>
          <w:bCs/>
          <w:color w:val="000000"/>
          <w:sz w:val="22"/>
          <w:szCs w:val="22"/>
          <w:shd w:val="clear" w:color="auto" w:fill="FFFFFF"/>
        </w:rPr>
        <w:t>Unsatisfactory:</w:t>
      </w:r>
      <w:r w:rsidRPr="00DF427D">
        <w:rPr>
          <w:rFonts w:ascii="Times New Roman" w:eastAsia="Times New Roman" w:hAnsi="Times New Roman" w:cs="Times New Roman"/>
          <w:color w:val="000000"/>
          <w:sz w:val="22"/>
          <w:szCs w:val="22"/>
          <w:shd w:val="clear" w:color="auto" w:fill="FFFFFF"/>
        </w:rPr>
        <w:t xml:space="preserve"> The student cannot give an oral presentation without reading from a script. They fail to demonstrate proper use of vocabulary and idioms within the academic register. There are frequent grammar and pronunciation errors that impede understanding. </w:t>
      </w:r>
    </w:p>
    <w:p w14:paraId="6A22D3DA" w14:textId="77777777" w:rsidR="004971D2" w:rsidRDefault="004971D2" w:rsidP="004971D2">
      <w:pPr>
        <w:pStyle w:val="ListParagraph"/>
        <w:ind w:left="1440"/>
        <w:textAlignment w:val="baseline"/>
        <w:rPr>
          <w:rFonts w:ascii="Times New Roman" w:eastAsia="Times New Roman" w:hAnsi="Times New Roman" w:cs="Times New Roman"/>
          <w:color w:val="000000"/>
          <w:sz w:val="22"/>
          <w:szCs w:val="22"/>
        </w:rPr>
      </w:pPr>
    </w:p>
    <w:p w14:paraId="395C4E6D" w14:textId="6237402F" w:rsidR="004971D2" w:rsidRDefault="004971D2" w:rsidP="004971D2">
      <w:pPr>
        <w:pStyle w:val="ListParagraph"/>
        <w:ind w:left="1440"/>
        <w:textAlignment w:val="baseline"/>
        <w:rPr>
          <w:rFonts w:ascii="Times New Roman" w:eastAsia="Times New Roman" w:hAnsi="Times New Roman" w:cs="Times New Roman"/>
          <w:color w:val="000000"/>
          <w:sz w:val="22"/>
          <w:szCs w:val="22"/>
        </w:rPr>
      </w:pPr>
      <w:r w:rsidRPr="00292D8C">
        <w:rPr>
          <w:rFonts w:ascii="Times New Roman" w:eastAsia="Times New Roman" w:hAnsi="Times New Roman" w:cs="Times New Roman"/>
          <w:color w:val="000000"/>
          <w:sz w:val="22"/>
          <w:szCs w:val="22"/>
        </w:rPr>
        <w:drawing>
          <wp:anchor distT="0" distB="0" distL="114300" distR="114300" simplePos="0" relativeHeight="251658240" behindDoc="0" locked="0" layoutInCell="1" allowOverlap="1" wp14:anchorId="3344E973" wp14:editId="70EEC44B">
            <wp:simplePos x="0" y="0"/>
            <wp:positionH relativeFrom="column">
              <wp:posOffset>3225347</wp:posOffset>
            </wp:positionH>
            <wp:positionV relativeFrom="paragraph">
              <wp:posOffset>22604</wp:posOffset>
            </wp:positionV>
            <wp:extent cx="3565596" cy="4275123"/>
            <wp:effectExtent l="0" t="0" r="3175" b="5080"/>
            <wp:wrapThrough wrapText="bothSides">
              <wp:wrapPolygon edited="0">
                <wp:start x="0" y="0"/>
                <wp:lineTo x="0" y="21561"/>
                <wp:lineTo x="21542" y="21561"/>
                <wp:lineTo x="21542" y="0"/>
                <wp:lineTo x="0" y="0"/>
              </wp:wrapPolygon>
            </wp:wrapThrough>
            <wp:docPr id="1112056750" name="Picture 1"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56750" name="Picture 1" descr="A screenshot of a ch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565596" cy="4275123"/>
                    </a:xfrm>
                    <a:prstGeom prst="rect">
                      <a:avLst/>
                    </a:prstGeom>
                  </pic:spPr>
                </pic:pic>
              </a:graphicData>
            </a:graphic>
            <wp14:sizeRelH relativeFrom="page">
              <wp14:pctWidth>0</wp14:pctWidth>
            </wp14:sizeRelH>
            <wp14:sizeRelV relativeFrom="page">
              <wp14:pctHeight>0</wp14:pctHeight>
            </wp14:sizeRelV>
          </wp:anchor>
        </w:drawing>
      </w:r>
    </w:p>
    <w:p w14:paraId="2B030863" w14:textId="4B79276F" w:rsidR="004971D2" w:rsidRDefault="004971D2" w:rsidP="004971D2">
      <w:pPr>
        <w:pStyle w:val="ListParagraph"/>
        <w:ind w:left="1440"/>
        <w:textAlignment w:val="baseline"/>
        <w:rPr>
          <w:rFonts w:ascii="Times New Roman" w:eastAsia="Times New Roman" w:hAnsi="Times New Roman" w:cs="Times New Roman"/>
          <w:color w:val="000000"/>
          <w:sz w:val="22"/>
          <w:szCs w:val="22"/>
        </w:rPr>
      </w:pPr>
    </w:p>
    <w:p w14:paraId="122E39A1" w14:textId="6D334050" w:rsidR="00292D8C" w:rsidRDefault="00292D8C" w:rsidP="004971D2">
      <w:pPr>
        <w:pStyle w:val="ListParagraph"/>
        <w:ind w:left="1440"/>
        <w:textAlignment w:val="baseline"/>
        <w:rPr>
          <w:rFonts w:ascii="Times New Roman" w:eastAsia="Times New Roman" w:hAnsi="Times New Roman" w:cs="Times New Roman"/>
          <w:color w:val="000000"/>
          <w:sz w:val="22"/>
          <w:szCs w:val="22"/>
        </w:rPr>
      </w:pPr>
    </w:p>
    <w:p w14:paraId="0BDB0202" w14:textId="2A65054A" w:rsidR="00DC2FBB" w:rsidRDefault="004C0E7D" w:rsidP="004971D2">
      <w:pPr>
        <w:pStyle w:val="ListParagraph"/>
        <w:ind w:left="1440"/>
        <w:textAlignment w:val="baseline"/>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Inhalt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termingerecht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vorgetragen</w:t>
      </w:r>
      <w:proofErr w:type="spellEnd"/>
      <w:r>
        <w:rPr>
          <w:rFonts w:ascii="Times New Roman" w:eastAsia="Times New Roman" w:hAnsi="Times New Roman" w:cs="Times New Roman"/>
          <w:color w:val="000000"/>
          <w:sz w:val="22"/>
          <w:szCs w:val="22"/>
        </w:rPr>
        <w:t xml:space="preserve"> = </w:t>
      </w:r>
    </w:p>
    <w:p w14:paraId="11E4FD01" w14:textId="686F2B3F" w:rsidR="004971D2" w:rsidRDefault="00A37F6C" w:rsidP="004971D2">
      <w:pPr>
        <w:pStyle w:val="ListParagraph"/>
        <w:ind w:left="1440"/>
        <w:textAlignment w:val="baseline"/>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Content delivered on time.</w:t>
      </w:r>
    </w:p>
    <w:p w14:paraId="4C025707" w14:textId="77777777" w:rsidR="00A37F6C" w:rsidRPr="00DC2FBB" w:rsidRDefault="00A37F6C" w:rsidP="00DC2FBB">
      <w:pPr>
        <w:textAlignment w:val="baseline"/>
        <w:rPr>
          <w:rFonts w:ascii="Times New Roman" w:eastAsia="Times New Roman" w:hAnsi="Times New Roman" w:cs="Times New Roman"/>
          <w:color w:val="000000"/>
          <w:sz w:val="22"/>
          <w:szCs w:val="22"/>
        </w:rPr>
      </w:pPr>
    </w:p>
    <w:p w14:paraId="53C736F5" w14:textId="77777777" w:rsidR="00A37F6C" w:rsidRDefault="00A37F6C" w:rsidP="004971D2">
      <w:pPr>
        <w:pStyle w:val="ListParagraph"/>
        <w:ind w:left="1440"/>
        <w:textAlignment w:val="baseline"/>
        <w:rPr>
          <w:rFonts w:ascii="Times New Roman" w:eastAsia="Times New Roman" w:hAnsi="Times New Roman" w:cs="Times New Roman"/>
          <w:color w:val="000000"/>
          <w:sz w:val="22"/>
          <w:szCs w:val="22"/>
        </w:rPr>
      </w:pPr>
    </w:p>
    <w:p w14:paraId="7DBE9027" w14:textId="77777777" w:rsidR="00A37F6C" w:rsidRDefault="00A37F6C" w:rsidP="004971D2">
      <w:pPr>
        <w:pStyle w:val="ListParagraph"/>
        <w:ind w:left="1440"/>
        <w:textAlignment w:val="baseline"/>
        <w:rPr>
          <w:rFonts w:ascii="Times New Roman" w:eastAsia="Times New Roman" w:hAnsi="Times New Roman" w:cs="Times New Roman"/>
          <w:color w:val="000000"/>
          <w:sz w:val="22"/>
          <w:szCs w:val="22"/>
        </w:rPr>
      </w:pPr>
    </w:p>
    <w:p w14:paraId="1660285E" w14:textId="77777777" w:rsidR="00A37F6C" w:rsidRDefault="00A37F6C" w:rsidP="004971D2">
      <w:pPr>
        <w:pStyle w:val="ListParagraph"/>
        <w:ind w:left="1440"/>
        <w:textAlignment w:val="baseline"/>
        <w:rPr>
          <w:rFonts w:ascii="Times New Roman" w:eastAsia="Times New Roman" w:hAnsi="Times New Roman" w:cs="Times New Roman"/>
          <w:color w:val="000000"/>
          <w:sz w:val="22"/>
          <w:szCs w:val="22"/>
        </w:rPr>
      </w:pPr>
    </w:p>
    <w:p w14:paraId="55F0CAF5" w14:textId="720C01BB" w:rsidR="00A37F6C" w:rsidRDefault="00A37F6C" w:rsidP="004971D2">
      <w:pPr>
        <w:pStyle w:val="ListParagraph"/>
        <w:ind w:left="1440"/>
        <w:textAlignment w:val="baseline"/>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Presentation. Length, Language Use, </w:t>
      </w:r>
      <w:r>
        <w:rPr>
          <w:rFonts w:ascii="Times New Roman" w:eastAsia="Times New Roman" w:hAnsi="Times New Roman" w:cs="Times New Roman"/>
          <w:color w:val="000000"/>
          <w:sz w:val="22"/>
          <w:szCs w:val="22"/>
        </w:rPr>
        <w:br/>
        <w:t>Freely spoken, e.g. (</w:t>
      </w:r>
      <w:r w:rsidRPr="00A37F6C">
        <w:rPr>
          <w:rFonts w:ascii="Times New Roman" w:eastAsia="Times New Roman" w:hAnsi="Times New Roman" w:cs="Times New Roman"/>
          <w:i/>
          <w:iCs/>
          <w:color w:val="000000"/>
          <w:sz w:val="22"/>
          <w:szCs w:val="22"/>
        </w:rPr>
        <w:t>exempli gratia</w:t>
      </w:r>
      <w:r w:rsidRPr="00A37F6C">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no reading of complete sentences.</w:t>
      </w:r>
    </w:p>
    <w:p w14:paraId="1FC7829B" w14:textId="77777777" w:rsidR="00A37F6C" w:rsidRDefault="00A37F6C" w:rsidP="004971D2">
      <w:pPr>
        <w:pStyle w:val="ListParagraph"/>
        <w:ind w:left="1440"/>
        <w:textAlignment w:val="baseline"/>
        <w:rPr>
          <w:rFonts w:ascii="Times New Roman" w:eastAsia="Times New Roman" w:hAnsi="Times New Roman" w:cs="Times New Roman"/>
          <w:color w:val="000000"/>
          <w:sz w:val="22"/>
          <w:szCs w:val="22"/>
        </w:rPr>
      </w:pPr>
    </w:p>
    <w:p w14:paraId="24498691" w14:textId="77777777" w:rsidR="00A37F6C" w:rsidRPr="009A7C97" w:rsidRDefault="00A37F6C" w:rsidP="009A7C97">
      <w:pPr>
        <w:textAlignment w:val="baseline"/>
        <w:rPr>
          <w:rFonts w:ascii="Times New Roman" w:eastAsia="Times New Roman" w:hAnsi="Times New Roman" w:cs="Times New Roman"/>
          <w:color w:val="000000"/>
          <w:sz w:val="22"/>
          <w:szCs w:val="22"/>
        </w:rPr>
      </w:pPr>
    </w:p>
    <w:p w14:paraId="53C46800" w14:textId="73DB6C3D" w:rsidR="00A37F6C" w:rsidRDefault="00A37F6C" w:rsidP="004971D2">
      <w:pPr>
        <w:pStyle w:val="ListParagraph"/>
        <w:ind w:left="1440"/>
        <w:textAlignment w:val="baseline"/>
        <w:rPr>
          <w:rFonts w:ascii="Times New Roman" w:eastAsia="Times New Roman" w:hAnsi="Times New Roman" w:cs="Times New Roman"/>
          <w:i/>
          <w:iCs/>
          <w:color w:val="000000"/>
          <w:sz w:val="22"/>
          <w:szCs w:val="22"/>
          <w:lang w:val="de-DE"/>
        </w:rPr>
      </w:pPr>
      <w:r w:rsidRPr="009A7C97">
        <w:rPr>
          <w:rFonts w:ascii="Times New Roman" w:eastAsia="Times New Roman" w:hAnsi="Times New Roman" w:cs="Times New Roman"/>
          <w:color w:val="000000"/>
          <w:sz w:val="22"/>
          <w:szCs w:val="22"/>
          <w:lang w:val="de-DE"/>
        </w:rPr>
        <w:t xml:space="preserve">Der Wortschatz = </w:t>
      </w:r>
      <w:proofErr w:type="spellStart"/>
      <w:r w:rsidRPr="009A7C97">
        <w:rPr>
          <w:rFonts w:ascii="Times New Roman" w:eastAsia="Times New Roman" w:hAnsi="Times New Roman" w:cs="Times New Roman"/>
          <w:color w:val="000000"/>
          <w:sz w:val="22"/>
          <w:szCs w:val="22"/>
          <w:lang w:val="de-DE"/>
        </w:rPr>
        <w:t>vocabulary</w:t>
      </w:r>
      <w:proofErr w:type="spellEnd"/>
      <w:r w:rsidRPr="009A7C97">
        <w:rPr>
          <w:rFonts w:ascii="Times New Roman" w:eastAsia="Times New Roman" w:hAnsi="Times New Roman" w:cs="Times New Roman"/>
          <w:color w:val="000000"/>
          <w:sz w:val="22"/>
          <w:szCs w:val="22"/>
          <w:lang w:val="de-DE"/>
        </w:rPr>
        <w:t xml:space="preserve">; Tippfehler = </w:t>
      </w:r>
      <w:proofErr w:type="spellStart"/>
      <w:r w:rsidR="009A7C97" w:rsidRPr="009A7C97">
        <w:rPr>
          <w:rFonts w:ascii="Times New Roman" w:eastAsia="Times New Roman" w:hAnsi="Times New Roman" w:cs="Times New Roman"/>
          <w:color w:val="000000"/>
          <w:sz w:val="22"/>
          <w:szCs w:val="22"/>
          <w:lang w:val="de-DE"/>
        </w:rPr>
        <w:t>typos</w:t>
      </w:r>
      <w:proofErr w:type="spellEnd"/>
      <w:r w:rsidR="009A7C97" w:rsidRPr="009A7C97">
        <w:rPr>
          <w:rFonts w:ascii="Times New Roman" w:eastAsia="Times New Roman" w:hAnsi="Times New Roman" w:cs="Times New Roman"/>
          <w:color w:val="000000"/>
          <w:sz w:val="22"/>
          <w:szCs w:val="22"/>
          <w:lang w:val="de-DE"/>
        </w:rPr>
        <w:t xml:space="preserve">; </w:t>
      </w:r>
      <w:r w:rsidR="009A7C97">
        <w:rPr>
          <w:rFonts w:ascii="Times New Roman" w:eastAsia="Times New Roman" w:hAnsi="Times New Roman" w:cs="Times New Roman"/>
          <w:color w:val="000000"/>
          <w:sz w:val="22"/>
          <w:szCs w:val="22"/>
          <w:lang w:val="de-DE"/>
        </w:rPr>
        <w:br/>
        <w:t xml:space="preserve">Wortstellung = </w:t>
      </w:r>
      <w:proofErr w:type="spellStart"/>
      <w:r w:rsidR="009A7C97">
        <w:rPr>
          <w:rFonts w:ascii="Times New Roman" w:eastAsia="Times New Roman" w:hAnsi="Times New Roman" w:cs="Times New Roman"/>
          <w:color w:val="000000"/>
          <w:sz w:val="22"/>
          <w:szCs w:val="22"/>
          <w:lang w:val="de-DE"/>
        </w:rPr>
        <w:t>syntax</w:t>
      </w:r>
      <w:proofErr w:type="spellEnd"/>
      <w:r w:rsidR="009A7C97">
        <w:rPr>
          <w:rFonts w:ascii="Times New Roman" w:eastAsia="Times New Roman" w:hAnsi="Times New Roman" w:cs="Times New Roman"/>
          <w:color w:val="000000"/>
          <w:sz w:val="22"/>
          <w:szCs w:val="22"/>
          <w:lang w:val="de-DE"/>
        </w:rPr>
        <w:t xml:space="preserve">; </w:t>
      </w:r>
      <w:r w:rsidR="009A7C97">
        <w:rPr>
          <w:rFonts w:ascii="Times New Roman" w:eastAsia="Times New Roman" w:hAnsi="Times New Roman" w:cs="Times New Roman"/>
          <w:color w:val="000000"/>
          <w:sz w:val="22"/>
          <w:szCs w:val="22"/>
          <w:lang w:val="de-DE"/>
        </w:rPr>
        <w:br/>
        <w:t xml:space="preserve">Zitierte Werke = </w:t>
      </w:r>
      <w:proofErr w:type="spellStart"/>
      <w:r w:rsidR="009A7C97">
        <w:rPr>
          <w:rFonts w:ascii="Times New Roman" w:eastAsia="Times New Roman" w:hAnsi="Times New Roman" w:cs="Times New Roman"/>
          <w:color w:val="000000"/>
          <w:sz w:val="22"/>
          <w:szCs w:val="22"/>
          <w:lang w:val="de-DE"/>
        </w:rPr>
        <w:t>works</w:t>
      </w:r>
      <w:proofErr w:type="spellEnd"/>
      <w:r w:rsidR="009A7C97">
        <w:rPr>
          <w:rFonts w:ascii="Times New Roman" w:eastAsia="Times New Roman" w:hAnsi="Times New Roman" w:cs="Times New Roman"/>
          <w:color w:val="000000"/>
          <w:sz w:val="22"/>
          <w:szCs w:val="22"/>
          <w:lang w:val="de-DE"/>
        </w:rPr>
        <w:t xml:space="preserve"> </w:t>
      </w:r>
      <w:proofErr w:type="spellStart"/>
      <w:r w:rsidR="009A7C97">
        <w:rPr>
          <w:rFonts w:ascii="Times New Roman" w:eastAsia="Times New Roman" w:hAnsi="Times New Roman" w:cs="Times New Roman"/>
          <w:color w:val="000000"/>
          <w:sz w:val="22"/>
          <w:szCs w:val="22"/>
          <w:lang w:val="de-DE"/>
        </w:rPr>
        <w:t>cited</w:t>
      </w:r>
      <w:proofErr w:type="spellEnd"/>
      <w:r w:rsidR="009A7C97">
        <w:rPr>
          <w:rFonts w:ascii="Times New Roman" w:eastAsia="Times New Roman" w:hAnsi="Times New Roman" w:cs="Times New Roman"/>
          <w:color w:val="000000"/>
          <w:sz w:val="22"/>
          <w:szCs w:val="22"/>
          <w:lang w:val="de-DE"/>
        </w:rPr>
        <w:t xml:space="preserve"> </w:t>
      </w:r>
      <w:r w:rsidR="009A7C97">
        <w:rPr>
          <w:rFonts w:ascii="Times New Roman" w:eastAsia="Times New Roman" w:hAnsi="Times New Roman" w:cs="Times New Roman"/>
          <w:color w:val="000000"/>
          <w:sz w:val="22"/>
          <w:szCs w:val="22"/>
          <w:lang w:val="de-DE"/>
        </w:rPr>
        <w:br/>
        <w:t xml:space="preserve">                        </w:t>
      </w:r>
      <w:proofErr w:type="gramStart"/>
      <w:r w:rsidR="009A7C97">
        <w:rPr>
          <w:rFonts w:ascii="Times New Roman" w:eastAsia="Times New Roman" w:hAnsi="Times New Roman" w:cs="Times New Roman"/>
          <w:color w:val="000000"/>
          <w:sz w:val="22"/>
          <w:szCs w:val="22"/>
          <w:lang w:val="de-DE"/>
        </w:rPr>
        <w:t xml:space="preserve">   (</w:t>
      </w:r>
      <w:proofErr w:type="spellStart"/>
      <w:proofErr w:type="gramEnd"/>
      <w:r w:rsidR="009A7C97" w:rsidRPr="009A7C97">
        <w:rPr>
          <w:rFonts w:ascii="Times New Roman" w:eastAsia="Times New Roman" w:hAnsi="Times New Roman" w:cs="Times New Roman"/>
          <w:i/>
          <w:iCs/>
          <w:color w:val="000000"/>
          <w:sz w:val="22"/>
          <w:szCs w:val="22"/>
          <w:lang w:val="de-DE"/>
        </w:rPr>
        <w:t>if</w:t>
      </w:r>
      <w:proofErr w:type="spellEnd"/>
      <w:r w:rsidR="009A7C97" w:rsidRPr="009A7C97">
        <w:rPr>
          <w:rFonts w:ascii="Times New Roman" w:eastAsia="Times New Roman" w:hAnsi="Times New Roman" w:cs="Times New Roman"/>
          <w:i/>
          <w:iCs/>
          <w:color w:val="000000"/>
          <w:sz w:val="22"/>
          <w:szCs w:val="22"/>
          <w:lang w:val="de-DE"/>
        </w:rPr>
        <w:t xml:space="preserve"> assigned)</w:t>
      </w:r>
    </w:p>
    <w:p w14:paraId="3A1AC47E" w14:textId="77777777" w:rsidR="009A7C97" w:rsidRDefault="009A7C97" w:rsidP="004971D2">
      <w:pPr>
        <w:pStyle w:val="ListParagraph"/>
        <w:ind w:left="1440"/>
        <w:textAlignment w:val="baseline"/>
        <w:rPr>
          <w:rFonts w:ascii="Times New Roman" w:eastAsia="Times New Roman" w:hAnsi="Times New Roman" w:cs="Times New Roman"/>
          <w:color w:val="000000"/>
          <w:sz w:val="22"/>
          <w:szCs w:val="22"/>
          <w:lang w:val="de-DE"/>
        </w:rPr>
      </w:pPr>
    </w:p>
    <w:p w14:paraId="6FAB3AB6" w14:textId="77777777" w:rsidR="00DC2FBB" w:rsidRDefault="00DC2FBB" w:rsidP="004971D2">
      <w:pPr>
        <w:pStyle w:val="ListParagraph"/>
        <w:ind w:left="1440"/>
        <w:textAlignment w:val="baseline"/>
        <w:rPr>
          <w:rFonts w:ascii="Times New Roman" w:eastAsia="Times New Roman" w:hAnsi="Times New Roman" w:cs="Times New Roman"/>
          <w:color w:val="000000"/>
          <w:sz w:val="22"/>
          <w:szCs w:val="22"/>
        </w:rPr>
      </w:pPr>
    </w:p>
    <w:p w14:paraId="4B0456B9" w14:textId="6CD516D9" w:rsidR="00DC2FBB" w:rsidRPr="00DC2FBB" w:rsidRDefault="00DC2FBB" w:rsidP="00DC2FBB">
      <w:pPr>
        <w:pStyle w:val="ListParagraph"/>
        <w:ind w:left="1440"/>
        <w:textAlignment w:val="baseline"/>
        <w:rPr>
          <w:rFonts w:ascii="Times New Roman" w:eastAsia="Times New Roman" w:hAnsi="Times New Roman" w:cs="Times New Roman"/>
          <w:color w:val="000000"/>
          <w:sz w:val="22"/>
          <w:szCs w:val="22"/>
          <w:lang w:val="de-DE"/>
        </w:rPr>
      </w:pPr>
      <w:r w:rsidRPr="00DC2FBB">
        <w:rPr>
          <w:rFonts w:ascii="Times New Roman" w:eastAsia="Times New Roman" w:hAnsi="Times New Roman" w:cs="Times New Roman"/>
          <w:color w:val="000000"/>
          <w:sz w:val="22"/>
          <w:szCs w:val="22"/>
          <w:lang w:val="de-DE"/>
        </w:rPr>
        <w:t>Kreativität und visuelle Hilfen, z</w:t>
      </w:r>
      <w:r>
        <w:rPr>
          <w:rFonts w:ascii="Times New Roman" w:eastAsia="Times New Roman" w:hAnsi="Times New Roman" w:cs="Times New Roman"/>
          <w:color w:val="000000"/>
          <w:sz w:val="22"/>
          <w:szCs w:val="22"/>
          <w:lang w:val="de-DE"/>
        </w:rPr>
        <w:t>.B. Bilder, Tabellen, Charts, …</w:t>
      </w:r>
      <w:r w:rsidR="004C0E7D">
        <w:rPr>
          <w:rFonts w:ascii="Times New Roman" w:eastAsia="Times New Roman" w:hAnsi="Times New Roman" w:cs="Times New Roman"/>
          <w:color w:val="000000"/>
          <w:sz w:val="22"/>
          <w:szCs w:val="22"/>
          <w:lang w:val="de-DE"/>
        </w:rPr>
        <w:t>. =</w:t>
      </w:r>
    </w:p>
    <w:p w14:paraId="46CC66BC" w14:textId="76C05185" w:rsidR="009A7C97" w:rsidRPr="00584B7A" w:rsidRDefault="00584B7A" w:rsidP="004971D2">
      <w:pPr>
        <w:pStyle w:val="ListParagraph"/>
        <w:ind w:left="1440"/>
        <w:textAlignment w:val="baseline"/>
        <w:rPr>
          <w:rFonts w:ascii="Times New Roman" w:eastAsia="Times New Roman" w:hAnsi="Times New Roman" w:cs="Times New Roman"/>
          <w:color w:val="000000"/>
          <w:sz w:val="22"/>
          <w:szCs w:val="22"/>
        </w:rPr>
      </w:pPr>
      <w:r w:rsidRPr="00584B7A">
        <w:rPr>
          <w:rFonts w:ascii="Times New Roman" w:eastAsia="Times New Roman" w:hAnsi="Times New Roman" w:cs="Times New Roman"/>
          <w:color w:val="000000"/>
          <w:sz w:val="22"/>
          <w:szCs w:val="22"/>
        </w:rPr>
        <w:t xml:space="preserve">Creativity and visuals, e.g. </w:t>
      </w:r>
      <w:r>
        <w:rPr>
          <w:rFonts w:ascii="Times New Roman" w:eastAsia="Times New Roman" w:hAnsi="Times New Roman" w:cs="Times New Roman"/>
          <w:color w:val="000000"/>
          <w:sz w:val="22"/>
          <w:szCs w:val="22"/>
        </w:rPr>
        <w:t>pictures, tables, charts, …</w:t>
      </w:r>
    </w:p>
    <w:p w14:paraId="2E0A0C29" w14:textId="1D4BEAD8" w:rsidR="00584B7A" w:rsidRPr="00DC2FBB" w:rsidRDefault="00A06593" w:rsidP="004A344D">
      <w:pPr>
        <w:textAlignment w:val="baseline"/>
        <w:rPr>
          <w:rFonts w:ascii="Times New Roman" w:eastAsia="Times New Roman" w:hAnsi="Times New Roman" w:cs="Times New Roman"/>
          <w:noProof/>
          <w:color w:val="000000"/>
          <w:sz w:val="22"/>
          <w:szCs w:val="22"/>
        </w:rPr>
      </w:pPr>
      <w:r w:rsidRPr="00584B7A">
        <w:rPr>
          <w:rFonts w:ascii="Times New Roman" w:eastAsia="Times New Roman" w:hAnsi="Times New Roman" w:cs="Times New Roman"/>
          <w:color w:val="000000"/>
          <w:sz w:val="22"/>
          <w:szCs w:val="22"/>
        </w:rPr>
        <w:t xml:space="preserve">     </w:t>
      </w:r>
    </w:p>
    <w:p w14:paraId="479C8ECE" w14:textId="77777777" w:rsidR="00584B7A" w:rsidRPr="00DC2FBB" w:rsidRDefault="00584B7A" w:rsidP="004A344D">
      <w:pPr>
        <w:textAlignment w:val="baseline"/>
        <w:rPr>
          <w:rFonts w:ascii="Times New Roman" w:eastAsia="Times New Roman" w:hAnsi="Times New Roman" w:cs="Times New Roman"/>
          <w:color w:val="000000"/>
          <w:sz w:val="22"/>
          <w:szCs w:val="22"/>
        </w:rPr>
      </w:pPr>
    </w:p>
    <w:p w14:paraId="6D0F3B44" w14:textId="13F2D7E5" w:rsidR="00345261" w:rsidRPr="00DE323A" w:rsidRDefault="00DE323A" w:rsidP="00DF427D">
      <w:pPr>
        <w:spacing w:line="460" w:lineRule="exact"/>
        <w:rPr>
          <w:rFonts w:ascii="Times New Roman" w:hAnsi="Times New Roman" w:cs="Times New Roman"/>
          <w:sz w:val="22"/>
          <w:szCs w:val="22"/>
        </w:rPr>
      </w:pPr>
      <w:r>
        <w:rPr>
          <w:rFonts w:ascii="Times New Roman" w:hAnsi="Times New Roman" w:cs="Times New Roman"/>
          <w:sz w:val="22"/>
          <w:szCs w:val="22"/>
        </w:rPr>
        <w:t>Name</w:t>
      </w:r>
      <w:r w:rsidR="00584B7A" w:rsidRPr="00584B7A">
        <w:rPr>
          <w:rFonts w:ascii="Times New Roman" w:hAnsi="Times New Roman" w:cs="Times New Roman"/>
          <w:sz w:val="22"/>
          <w:szCs w:val="22"/>
        </w:rPr>
        <w:tab/>
      </w:r>
      <w:r w:rsidR="00DF427D" w:rsidRPr="00584B7A">
        <w:rPr>
          <w:rFonts w:ascii="Times New Roman" w:hAnsi="Times New Roman" w:cs="Times New Roman"/>
          <w:sz w:val="22"/>
          <w:szCs w:val="22"/>
        </w:rPr>
        <w:t>__________________________________________________________________________________________</w:t>
      </w:r>
      <w:r w:rsidR="00DF427D" w:rsidRPr="00584B7A">
        <w:rPr>
          <w:rFonts w:ascii="Times New Roman" w:hAnsi="Times New Roman" w:cs="Times New Roman"/>
          <w:sz w:val="22"/>
          <w:szCs w:val="22"/>
        </w:rPr>
        <w:br/>
      </w:r>
      <w:proofErr w:type="spellStart"/>
      <w:r>
        <w:rPr>
          <w:rFonts w:ascii="Times New Roman" w:hAnsi="Times New Roman" w:cs="Times New Roman"/>
          <w:sz w:val="22"/>
          <w:szCs w:val="22"/>
        </w:rPr>
        <w:t>Name</w:t>
      </w:r>
      <w:proofErr w:type="spellEnd"/>
      <w:r>
        <w:rPr>
          <w:rFonts w:ascii="Times New Roman" w:hAnsi="Times New Roman" w:cs="Times New Roman"/>
          <w:sz w:val="22"/>
          <w:szCs w:val="22"/>
        </w:rPr>
        <w:t xml:space="preserve"> </w:t>
      </w:r>
      <w:r w:rsidR="00584B7A" w:rsidRPr="00584B7A">
        <w:rPr>
          <w:rFonts w:ascii="Times New Roman" w:hAnsi="Times New Roman" w:cs="Times New Roman"/>
          <w:sz w:val="22"/>
          <w:szCs w:val="22"/>
        </w:rPr>
        <w:t xml:space="preserve">  </w:t>
      </w:r>
      <w:r w:rsidR="00DF427D" w:rsidRPr="00584B7A">
        <w:rPr>
          <w:rFonts w:ascii="Times New Roman" w:hAnsi="Times New Roman" w:cs="Times New Roman"/>
          <w:sz w:val="22"/>
          <w:szCs w:val="22"/>
        </w:rPr>
        <w:t>_________</w:t>
      </w:r>
      <w:r>
        <w:rPr>
          <w:rFonts w:ascii="Times New Roman" w:hAnsi="Times New Roman" w:cs="Times New Roman"/>
          <w:sz w:val="22"/>
          <w:szCs w:val="22"/>
        </w:rPr>
        <w:t>___</w:t>
      </w:r>
      <w:r w:rsidR="00DF427D" w:rsidRPr="00584B7A">
        <w:rPr>
          <w:rFonts w:ascii="Times New Roman" w:hAnsi="Times New Roman" w:cs="Times New Roman"/>
          <w:sz w:val="22"/>
          <w:szCs w:val="22"/>
        </w:rPr>
        <w:t>______________________________________________________________________________</w:t>
      </w:r>
      <w:r w:rsidR="00DF427D" w:rsidRPr="00584B7A">
        <w:rPr>
          <w:rFonts w:ascii="Times New Roman" w:hAnsi="Times New Roman" w:cs="Times New Roman"/>
          <w:sz w:val="22"/>
          <w:szCs w:val="22"/>
        </w:rPr>
        <w:br/>
      </w:r>
      <w:proofErr w:type="spellStart"/>
      <w:r>
        <w:rPr>
          <w:rFonts w:ascii="Times New Roman" w:hAnsi="Times New Roman" w:cs="Times New Roman"/>
          <w:sz w:val="22"/>
          <w:szCs w:val="22"/>
        </w:rPr>
        <w:t>Name</w:t>
      </w:r>
      <w:proofErr w:type="spellEnd"/>
      <w:r w:rsidR="00DF427D" w:rsidRPr="00584B7A">
        <w:rPr>
          <w:rFonts w:ascii="Times New Roman" w:hAnsi="Times New Roman" w:cs="Times New Roman"/>
          <w:sz w:val="22"/>
          <w:szCs w:val="22"/>
        </w:rPr>
        <w:tab/>
        <w:t>__________________________________________________________________________________________</w:t>
      </w:r>
      <w:r w:rsidR="00DF427D" w:rsidRPr="00584B7A">
        <w:rPr>
          <w:rFonts w:ascii="Times New Roman" w:hAnsi="Times New Roman" w:cs="Times New Roman"/>
          <w:sz w:val="22"/>
          <w:szCs w:val="22"/>
        </w:rPr>
        <w:br/>
      </w:r>
      <w:proofErr w:type="spellStart"/>
      <w:r>
        <w:rPr>
          <w:rFonts w:ascii="Times New Roman" w:hAnsi="Times New Roman" w:cs="Times New Roman"/>
          <w:sz w:val="22"/>
          <w:szCs w:val="22"/>
        </w:rPr>
        <w:t>Name</w:t>
      </w:r>
      <w:proofErr w:type="spellEnd"/>
      <w:r w:rsidR="00DF427D" w:rsidRPr="00584B7A">
        <w:rPr>
          <w:rFonts w:ascii="Times New Roman" w:hAnsi="Times New Roman" w:cs="Times New Roman"/>
          <w:sz w:val="22"/>
          <w:szCs w:val="22"/>
        </w:rPr>
        <w:tab/>
        <w:t>__________________________________________________________________________________________</w:t>
      </w:r>
      <w:r w:rsidR="00DF427D" w:rsidRPr="00584B7A">
        <w:rPr>
          <w:rFonts w:ascii="Times New Roman" w:hAnsi="Times New Roman" w:cs="Times New Roman"/>
          <w:sz w:val="22"/>
          <w:szCs w:val="22"/>
        </w:rPr>
        <w:br/>
      </w:r>
      <w:r>
        <w:rPr>
          <w:rFonts w:ascii="Times New Roman" w:hAnsi="Times New Roman" w:cs="Times New Roman"/>
          <w:sz w:val="22"/>
          <w:szCs w:val="22"/>
        </w:rPr>
        <w:t>Name</w:t>
      </w:r>
      <w:r w:rsidRPr="00584B7A">
        <w:rPr>
          <w:rFonts w:ascii="Times New Roman" w:hAnsi="Times New Roman" w:cs="Times New Roman"/>
          <w:sz w:val="22"/>
          <w:szCs w:val="22"/>
        </w:rPr>
        <w:tab/>
        <w:t>__________________________________________________________________________________________</w:t>
      </w:r>
      <w:r w:rsidRPr="00584B7A">
        <w:rPr>
          <w:rFonts w:ascii="Times New Roman" w:hAnsi="Times New Roman" w:cs="Times New Roman"/>
          <w:sz w:val="22"/>
          <w:szCs w:val="22"/>
        </w:rPr>
        <w:br/>
      </w:r>
    </w:p>
    <w:sectPr w:rsidR="00345261" w:rsidRPr="00DE323A" w:rsidSect="004A344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5964"/>
    <w:multiLevelType w:val="hybridMultilevel"/>
    <w:tmpl w:val="A9BAEA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642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44D"/>
    <w:rsid w:val="00096074"/>
    <w:rsid w:val="000D570F"/>
    <w:rsid w:val="00126E7B"/>
    <w:rsid w:val="00292D8C"/>
    <w:rsid w:val="00345261"/>
    <w:rsid w:val="0040615E"/>
    <w:rsid w:val="00407E45"/>
    <w:rsid w:val="004971D2"/>
    <w:rsid w:val="004A344D"/>
    <w:rsid w:val="004C0E7D"/>
    <w:rsid w:val="004D6216"/>
    <w:rsid w:val="00584B7A"/>
    <w:rsid w:val="006920C4"/>
    <w:rsid w:val="00895B3B"/>
    <w:rsid w:val="009702C9"/>
    <w:rsid w:val="009A7C97"/>
    <w:rsid w:val="00A06593"/>
    <w:rsid w:val="00A37F6C"/>
    <w:rsid w:val="00AE7C42"/>
    <w:rsid w:val="00C60F39"/>
    <w:rsid w:val="00DC2FBB"/>
    <w:rsid w:val="00DE323A"/>
    <w:rsid w:val="00DF427D"/>
    <w:rsid w:val="00F15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4E852"/>
  <w15:chartTrackingRefBased/>
  <w15:docId w15:val="{3CB2BD1A-1892-0042-97CF-7BBA4ED6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4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4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4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4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4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4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4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4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4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4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4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4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44D"/>
    <w:rPr>
      <w:rFonts w:eastAsiaTheme="majorEastAsia" w:cstheme="majorBidi"/>
      <w:color w:val="272727" w:themeColor="text1" w:themeTint="D8"/>
    </w:rPr>
  </w:style>
  <w:style w:type="paragraph" w:styleId="Title">
    <w:name w:val="Title"/>
    <w:basedOn w:val="Normal"/>
    <w:next w:val="Normal"/>
    <w:link w:val="TitleChar"/>
    <w:uiPriority w:val="10"/>
    <w:qFormat/>
    <w:rsid w:val="004A34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4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4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344D"/>
    <w:rPr>
      <w:i/>
      <w:iCs/>
      <w:color w:val="404040" w:themeColor="text1" w:themeTint="BF"/>
    </w:rPr>
  </w:style>
  <w:style w:type="paragraph" w:styleId="ListParagraph">
    <w:name w:val="List Paragraph"/>
    <w:basedOn w:val="Normal"/>
    <w:uiPriority w:val="34"/>
    <w:qFormat/>
    <w:rsid w:val="004A344D"/>
    <w:pPr>
      <w:ind w:left="720"/>
      <w:contextualSpacing/>
    </w:pPr>
  </w:style>
  <w:style w:type="character" w:styleId="IntenseEmphasis">
    <w:name w:val="Intense Emphasis"/>
    <w:basedOn w:val="DefaultParagraphFont"/>
    <w:uiPriority w:val="21"/>
    <w:qFormat/>
    <w:rsid w:val="004A344D"/>
    <w:rPr>
      <w:i/>
      <w:iCs/>
      <w:color w:val="0F4761" w:themeColor="accent1" w:themeShade="BF"/>
    </w:rPr>
  </w:style>
  <w:style w:type="paragraph" w:styleId="IntenseQuote">
    <w:name w:val="Intense Quote"/>
    <w:basedOn w:val="Normal"/>
    <w:next w:val="Normal"/>
    <w:link w:val="IntenseQuoteChar"/>
    <w:uiPriority w:val="30"/>
    <w:qFormat/>
    <w:rsid w:val="004A3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44D"/>
    <w:rPr>
      <w:i/>
      <w:iCs/>
      <w:color w:val="0F4761" w:themeColor="accent1" w:themeShade="BF"/>
    </w:rPr>
  </w:style>
  <w:style w:type="character" w:styleId="IntenseReference">
    <w:name w:val="Intense Reference"/>
    <w:basedOn w:val="DefaultParagraphFont"/>
    <w:uiPriority w:val="32"/>
    <w:qFormat/>
    <w:rsid w:val="004A344D"/>
    <w:rPr>
      <w:b/>
      <w:bCs/>
      <w:smallCaps/>
      <w:color w:val="0F4761" w:themeColor="accent1" w:themeShade="BF"/>
      <w:spacing w:val="5"/>
    </w:rPr>
  </w:style>
  <w:style w:type="character" w:styleId="Hyperlink">
    <w:name w:val="Hyperlink"/>
    <w:basedOn w:val="DefaultParagraphFont"/>
    <w:uiPriority w:val="99"/>
    <w:unhideWhenUsed/>
    <w:rsid w:val="0040615E"/>
    <w:rPr>
      <w:color w:val="467886" w:themeColor="hyperlink"/>
      <w:u w:val="single"/>
    </w:rPr>
  </w:style>
  <w:style w:type="character" w:styleId="UnresolvedMention">
    <w:name w:val="Unresolved Mention"/>
    <w:basedOn w:val="DefaultParagraphFont"/>
    <w:uiPriority w:val="99"/>
    <w:semiHidden/>
    <w:unhideWhenUsed/>
    <w:rsid w:val="00406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Bohlke, Olaf Ernst</dc:creator>
  <cp:keywords/>
  <dc:description/>
  <cp:lastModifiedBy>Bohlke, Olaf Ernst</cp:lastModifiedBy>
  <cp:revision>3</cp:revision>
  <cp:lastPrinted>2026-08-26T19:04:00Z</cp:lastPrinted>
  <dcterms:created xsi:type="dcterms:W3CDTF">2026-08-26T19:07:00Z</dcterms:created>
  <dcterms:modified xsi:type="dcterms:W3CDTF">2026-08-26T19:08:00Z</dcterms:modified>
</cp:coreProperties>
</file>